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56F" w:rsidRPr="006C4727" w:rsidRDefault="006C4727" w:rsidP="006C4727">
      <w:pPr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6C472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О реализации программы «Развитие малого и среднего предпринимательства на территории Олонецкого национального муниципального района на 2018-2022 гг.»</w:t>
      </w:r>
      <w:r w:rsidR="00583D09" w:rsidRPr="006C472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 w:rsidR="0045411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 2022 году.</w:t>
      </w:r>
    </w:p>
    <w:p w:rsidR="00243538" w:rsidRDefault="00243538" w:rsidP="00F84FB3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4111" w:rsidRDefault="00454111" w:rsidP="004541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субъектов малого и среднего предпринимательства</w:t>
      </w:r>
      <w:r w:rsidRPr="0045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407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физических лиц, применяющих специальный налоговый режим «Налог на профессиональный доход» </w:t>
      </w:r>
      <w:r w:rsidRPr="0045411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45411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самозанятых</w:t>
      </w:r>
      <w:proofErr w:type="spellEnd"/>
      <w:r w:rsidRPr="00454111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состоянию на 01.01.2023 года составляет 1342 единицы (</w:t>
      </w:r>
      <w:r w:rsidR="004076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40762C" w:rsidRPr="00C31D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единый реестр </w:t>
      </w:r>
      <w:r w:rsidR="004076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СМП н</w:t>
      </w:r>
      <w:r w:rsidR="0040762C" w:rsidRPr="00C31D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алоговой инспекции</w:t>
      </w:r>
      <w:r w:rsidR="004076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состоянию на 10.01.2023</w:t>
      </w:r>
      <w:r w:rsidR="004076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</w:t>
      </w:r>
      <w:r w:rsidR="0040762C" w:rsidRPr="00C31D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вклю</w:t>
      </w:r>
      <w:r w:rsidR="004076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чены </w:t>
      </w:r>
      <w:r w:rsidRPr="0045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732 единицы, </w:t>
      </w:r>
      <w:proofErr w:type="spellStart"/>
      <w:r w:rsidRPr="0045411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самозанятых</w:t>
      </w:r>
      <w:proofErr w:type="spellEnd"/>
      <w:r w:rsidRPr="0045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610).</w:t>
      </w:r>
    </w:p>
    <w:p w:rsidR="00454111" w:rsidRPr="00454111" w:rsidRDefault="00454111" w:rsidP="004541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5411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занятых у субъектов МСП – 552 человека или 17,7% от общего количества, занятых в экономике района.</w:t>
      </w:r>
      <w:proofErr w:type="gramEnd"/>
    </w:p>
    <w:p w:rsidR="006C4727" w:rsidRDefault="00C013CC" w:rsidP="006C4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Олонецком национальном муниципальном районе </w:t>
      </w:r>
      <w:r w:rsidR="004541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2022 году действовала</w:t>
      </w:r>
      <w:r w:rsidR="007A702F" w:rsidRPr="00C31D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муниципальная целевая программа «Развитие малого и среднего предпринимательства в Олонецком национальном муниципальном районе на 2018 – 2022 годы».</w:t>
      </w:r>
      <w:r w:rsidR="006C47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41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сегодняшний день в процессе разработка новой муниципальной программы  </w:t>
      </w:r>
      <w:r w:rsidR="00454111" w:rsidRPr="004541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«Развитие и поддержка малого и среднего предпринимательства, а также физических лиц, применяющих специальный налоговый режим «Налог на профессиональный доход» в Олонецком национальном муниципальном районе»</w:t>
      </w:r>
      <w:r w:rsidR="005F15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период 2023-2027 года».</w:t>
      </w:r>
    </w:p>
    <w:p w:rsidR="002F25FF" w:rsidRP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муниципальной программы осуществляются следующие мероприятия:</w:t>
      </w:r>
    </w:p>
    <w:p w:rsidR="002F25FF" w:rsidRP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обеспечение консультационной поддержки для малого и среднего предпринимательства;</w:t>
      </w:r>
    </w:p>
    <w:p w:rsidR="002F25FF" w:rsidRP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оказание финансовой поддержки субъектов МСП в виде предоставления грантов и субсидий на возмещение части затрат;</w:t>
      </w:r>
    </w:p>
    <w:p w:rsidR="002F25FF" w:rsidRP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оказание имущественной поддержки субъектам малого и среднего предпринимательства.</w:t>
      </w:r>
    </w:p>
    <w:p w:rsidR="002F25FF" w:rsidRP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рамках информационно-консультационной поддержки проводятся консультации представителей малого предпринимательства о мерах поддержки </w:t>
      </w:r>
      <w:r w:rsidR="005F15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МСП, существующих преференциях для малого и среднего бизнеса.</w:t>
      </w:r>
    </w:p>
    <w:p w:rsidR="002F25FF" w:rsidRPr="0040762C" w:rsidRDefault="002F25FF" w:rsidP="0040762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76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имущественной поддержки проводятся следующие мероприятия:</w:t>
      </w:r>
    </w:p>
    <w:p w:rsidR="0040762C" w:rsidRDefault="0040762C" w:rsidP="004076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BFC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75BFC">
        <w:rPr>
          <w:rFonts w:ascii="Times New Roman" w:hAnsi="Times New Roman" w:cs="Times New Roman"/>
          <w:sz w:val="28"/>
          <w:szCs w:val="28"/>
        </w:rPr>
        <w:t xml:space="preserve"> Совета Олонецкого национального муниципального района от 25.05.2022 №2</w:t>
      </w:r>
      <w:r>
        <w:rPr>
          <w:rFonts w:ascii="Times New Roman" w:hAnsi="Times New Roman" w:cs="Times New Roman"/>
          <w:sz w:val="28"/>
          <w:szCs w:val="28"/>
        </w:rPr>
        <w:t xml:space="preserve"> утвержден перечень </w:t>
      </w:r>
      <w:r w:rsidRPr="00775BFC">
        <w:rPr>
          <w:rFonts w:ascii="Times New Roman" w:hAnsi="Times New Roman" w:cs="Times New Roman"/>
          <w:sz w:val="28"/>
          <w:szCs w:val="28"/>
        </w:rPr>
        <w:t>муниципального имущества,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В данный перечень включены 9 объектов муниципального имущества.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них передано в аренду предпринимателям 2 объекта.</w:t>
      </w:r>
    </w:p>
    <w:p w:rsidR="0040762C" w:rsidRPr="00775BFC" w:rsidRDefault="0040762C" w:rsidP="004076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 году утвержден п</w:t>
      </w:r>
      <w:r w:rsidRPr="00775BFC">
        <w:rPr>
          <w:rFonts w:ascii="Times New Roman" w:hAnsi="Times New Roman" w:cs="Times New Roman"/>
          <w:sz w:val="28"/>
          <w:szCs w:val="28"/>
        </w:rPr>
        <w:t xml:space="preserve">рогнозный план по предоставлению в аренду объектов, включенных в перечни муниципального имущества, субъектам </w:t>
      </w:r>
      <w:r w:rsidRPr="00775BFC">
        <w:rPr>
          <w:rFonts w:ascii="Times New Roman" w:hAnsi="Times New Roman" w:cs="Times New Roman"/>
          <w:sz w:val="28"/>
          <w:szCs w:val="28"/>
        </w:rPr>
        <w:lastRenderedPageBreak/>
        <w:t xml:space="preserve">МСП,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гражданам в 2023 г. В план включены 3 объекта капитального строительства и один земельный участок (здания котельной, морга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участок в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Коткозеро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2F25FF" w:rsidRP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финансовой поддержки в сентябре проведен конкурс на предоставление субсидий, в том числе грантов в форме субсидий начинающим субъектам малого и среднего предпринимательства  для организации собственного дела.</w:t>
      </w:r>
    </w:p>
    <w:p w:rsid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период 2020-2021 годы 48 субъектам малого и среднего предпринимательства  предоставлена финансовая поддержка.</w:t>
      </w:r>
    </w:p>
    <w:p w:rsidR="00CD74C1" w:rsidRPr="00CD74C1" w:rsidRDefault="00CD74C1" w:rsidP="00CD74C1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D74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итогам 2022 года меры финансовой поддержки в рамках реализации муниципальной программы «Развитие малого и среднего предпринимательства в Олонецком национальном муниципальном районе на 2018 – 2022 годы» получили 32 субъекта МСП это почти  в 2 раза больше по сравнению с 2021 годом, в том числе выдано 2 гранта в размере 791 тысяч рублей на реализацию бизнес-проектов «Строительство срубов из бревна» и</w:t>
      </w:r>
      <w:proofErr w:type="gramEnd"/>
      <w:r w:rsidRPr="00CD74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«Изготовление сувенирной продукции из дерева».</w:t>
      </w:r>
    </w:p>
    <w:p w:rsidR="00CD74C1" w:rsidRPr="00CD74C1" w:rsidRDefault="00CD74C1" w:rsidP="00CD74C1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4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Меры финансовой поддержки с каждым годом пользуются спросом, так в 2019 году было заключено 5 соглашений, в 2020 – 23 соглашения, в 2021 году - 26 соглашений, в 2022 – 41 соглашение.</w:t>
      </w:r>
    </w:p>
    <w:p w:rsidR="002F25FF" w:rsidRP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</w:t>
      </w:r>
      <w:r w:rsidR="00CD74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на реализацию мероприятия муниципальной программы выделено </w:t>
      </w:r>
      <w:r w:rsidR="00CD74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10 301 426,97</w:t>
      </w: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рублей, из них:</w:t>
      </w:r>
    </w:p>
    <w:p w:rsidR="002F25FF" w:rsidRP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 бюджета Олонецкого национальн</w:t>
      </w:r>
      <w:r w:rsidR="00CD74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ого муниципального района  - 103 014,27 </w:t>
      </w: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рублей.</w:t>
      </w:r>
    </w:p>
    <w:p w:rsidR="002F25FF" w:rsidRP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из бюджета Республики Карелия – </w:t>
      </w:r>
      <w:r w:rsidR="00CD74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10 198 412,70</w:t>
      </w: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рублей.</w:t>
      </w:r>
    </w:p>
    <w:p w:rsidR="002F25FF" w:rsidRPr="002F25FF" w:rsidRDefault="002F25FF" w:rsidP="002F25F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официальном сайте Олонецкого национального муниципального района размещены  и постоянно обновляются рубрики об имеющихся формах поддержки малого и среднего предпринимательства, имеющихся инвестиционных площадках. </w:t>
      </w:r>
    </w:p>
    <w:p w:rsidR="006C4727" w:rsidRDefault="00CD74C1" w:rsidP="006C47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2022 году в</w:t>
      </w:r>
      <w:r w:rsidR="006C4727" w:rsidRPr="00555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несены изменения в  муниципальную программу «Развитие малого и среднего предпринимательства в Олонецком национальном муниципа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льном районе на 2018-2022 годы»</w:t>
      </w:r>
      <w:r w:rsidR="000C4F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порядок предоставления субсидий, в том числе грантов в форме субсидий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03 марта 2022 года, 17 марта 2022 года и 14 сентября 2022 года.</w:t>
      </w:r>
      <w:r w:rsid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данный момент муниципальной программой предусмотрено субсидии по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2F2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направлениям.</w:t>
      </w:r>
    </w:p>
    <w:p w:rsidR="00B1000D" w:rsidRPr="00B1000D" w:rsidRDefault="000C4F76" w:rsidP="00B1000D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2022 году были объявлены</w:t>
      </w:r>
      <w:r w:rsidR="00B1000D" w:rsidRPr="00B10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проведен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 </w:t>
      </w:r>
      <w:r w:rsidR="00B1000D" w:rsidRPr="00B10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01.04 – 04.05.2022 г. и с 15.09 -30.09.2022</w:t>
      </w:r>
      <w:r w:rsidR="00B1000D" w:rsidRPr="00B10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конкурс на предоставление субсидий, в том числе грантов в форме субсидий из бюджета ОНМР, осуществлялся прием заявок. Всего поступило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рамках двух конкурсов</w:t>
      </w:r>
      <w:r w:rsidR="00B1000D" w:rsidRPr="00B10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</w:t>
      </w:r>
      <w:r w:rsidR="00B1000D" w:rsidRPr="00B10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заяв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ки, </w:t>
      </w:r>
      <w:r w:rsidR="00B1000D" w:rsidRPr="00B10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овали</w:t>
      </w:r>
      <w:r w:rsidR="00B1000D" w:rsidRPr="00B10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требованиям порядка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41 заявка  (26 в первый конкурс и 15 во второй)</w:t>
      </w:r>
      <w:r w:rsidR="00B1000D" w:rsidRPr="00B10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D20D4C" w:rsidRPr="00C31D77" w:rsidRDefault="000C4F76" w:rsidP="0040762C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4F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Самыми востребованными направлениями субсидирования являются субсидии на компенсацию затрат по приобретению основных средств, компенсацию затрат по оплате уплаченных процентов по кредиту, компенсацию затрат по оплате коммунальных услуг.</w:t>
      </w:r>
      <w:bookmarkStart w:id="0" w:name="_GoBack"/>
      <w:bookmarkEnd w:id="0"/>
    </w:p>
    <w:sectPr w:rsidR="00D20D4C" w:rsidRPr="00C31D77" w:rsidSect="0040762C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77F7E"/>
    <w:multiLevelType w:val="hybridMultilevel"/>
    <w:tmpl w:val="E95CF462"/>
    <w:lvl w:ilvl="0" w:tplc="564C39DA">
      <w:start w:val="1"/>
      <w:numFmt w:val="decimal"/>
      <w:lvlText w:val="%1.)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1">
    <w:nsid w:val="20B5081D"/>
    <w:multiLevelType w:val="hybridMultilevel"/>
    <w:tmpl w:val="0A6642A6"/>
    <w:lvl w:ilvl="0" w:tplc="616C00F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1637C0F"/>
    <w:multiLevelType w:val="hybridMultilevel"/>
    <w:tmpl w:val="A05A1D54"/>
    <w:lvl w:ilvl="0" w:tplc="89BC91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5B64B08"/>
    <w:multiLevelType w:val="hybridMultilevel"/>
    <w:tmpl w:val="8ED4EEAA"/>
    <w:lvl w:ilvl="0" w:tplc="89BC91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C000637"/>
    <w:multiLevelType w:val="hybridMultilevel"/>
    <w:tmpl w:val="638A02E0"/>
    <w:lvl w:ilvl="0" w:tplc="8FA88C14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>
    <w:nsid w:val="3CF55246"/>
    <w:multiLevelType w:val="hybridMultilevel"/>
    <w:tmpl w:val="8B4EAC6C"/>
    <w:lvl w:ilvl="0" w:tplc="89BC91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FBC33FA"/>
    <w:multiLevelType w:val="hybridMultilevel"/>
    <w:tmpl w:val="69044948"/>
    <w:lvl w:ilvl="0" w:tplc="F9DC3840">
      <w:start w:val="2"/>
      <w:numFmt w:val="bullet"/>
      <w:lvlText w:val=""/>
      <w:lvlJc w:val="left"/>
      <w:pPr>
        <w:ind w:left="1002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604759B0"/>
    <w:multiLevelType w:val="hybridMultilevel"/>
    <w:tmpl w:val="42B0B86C"/>
    <w:lvl w:ilvl="0" w:tplc="89BC91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F1719D6"/>
    <w:multiLevelType w:val="hybridMultilevel"/>
    <w:tmpl w:val="A762E020"/>
    <w:lvl w:ilvl="0" w:tplc="54DC17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FD16439"/>
    <w:multiLevelType w:val="hybridMultilevel"/>
    <w:tmpl w:val="4AA4DF98"/>
    <w:lvl w:ilvl="0" w:tplc="66AAE718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83437D2"/>
    <w:multiLevelType w:val="hybridMultilevel"/>
    <w:tmpl w:val="42B0B86C"/>
    <w:lvl w:ilvl="0" w:tplc="89BC91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9E21BE7"/>
    <w:multiLevelType w:val="hybridMultilevel"/>
    <w:tmpl w:val="86B407D4"/>
    <w:lvl w:ilvl="0" w:tplc="89BC91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8"/>
  </w:num>
  <w:num w:numId="5">
    <w:abstractNumId w:val="7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2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29C"/>
    <w:rsid w:val="0004156F"/>
    <w:rsid w:val="000C4F76"/>
    <w:rsid w:val="000C7472"/>
    <w:rsid w:val="000D5E59"/>
    <w:rsid w:val="00243538"/>
    <w:rsid w:val="002D3F69"/>
    <w:rsid w:val="002D41EC"/>
    <w:rsid w:val="002F25FF"/>
    <w:rsid w:val="00301C6C"/>
    <w:rsid w:val="003169B1"/>
    <w:rsid w:val="003A52A5"/>
    <w:rsid w:val="0040762C"/>
    <w:rsid w:val="00454111"/>
    <w:rsid w:val="00525B2A"/>
    <w:rsid w:val="00555606"/>
    <w:rsid w:val="00583D09"/>
    <w:rsid w:val="0059210C"/>
    <w:rsid w:val="005F155A"/>
    <w:rsid w:val="006877DB"/>
    <w:rsid w:val="006C4727"/>
    <w:rsid w:val="006D1962"/>
    <w:rsid w:val="006E3732"/>
    <w:rsid w:val="00726D16"/>
    <w:rsid w:val="007353CC"/>
    <w:rsid w:val="00747AD5"/>
    <w:rsid w:val="00755CBA"/>
    <w:rsid w:val="0077429C"/>
    <w:rsid w:val="007A702F"/>
    <w:rsid w:val="007B7B14"/>
    <w:rsid w:val="00944980"/>
    <w:rsid w:val="0097574D"/>
    <w:rsid w:val="00A36C3F"/>
    <w:rsid w:val="00AD756F"/>
    <w:rsid w:val="00AF44ED"/>
    <w:rsid w:val="00B1000D"/>
    <w:rsid w:val="00B4543E"/>
    <w:rsid w:val="00B8628E"/>
    <w:rsid w:val="00BC7043"/>
    <w:rsid w:val="00C013CC"/>
    <w:rsid w:val="00C31D77"/>
    <w:rsid w:val="00C350BC"/>
    <w:rsid w:val="00CA2FF9"/>
    <w:rsid w:val="00CA4991"/>
    <w:rsid w:val="00CB2C47"/>
    <w:rsid w:val="00CD74C1"/>
    <w:rsid w:val="00D01150"/>
    <w:rsid w:val="00D01DAD"/>
    <w:rsid w:val="00D20D4C"/>
    <w:rsid w:val="00D228AD"/>
    <w:rsid w:val="00D25C02"/>
    <w:rsid w:val="00D27A03"/>
    <w:rsid w:val="00E150E4"/>
    <w:rsid w:val="00E50593"/>
    <w:rsid w:val="00E6403D"/>
    <w:rsid w:val="00E85CD3"/>
    <w:rsid w:val="00EA74C4"/>
    <w:rsid w:val="00F32B6F"/>
    <w:rsid w:val="00F720ED"/>
    <w:rsid w:val="00F84FB3"/>
    <w:rsid w:val="00FC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44E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44980"/>
    <w:pPr>
      <w:ind w:left="720"/>
      <w:contextualSpacing/>
    </w:pPr>
  </w:style>
  <w:style w:type="character" w:styleId="a5">
    <w:name w:val="Subtle Emphasis"/>
    <w:basedOn w:val="a0"/>
    <w:uiPriority w:val="19"/>
    <w:qFormat/>
    <w:rsid w:val="00E150E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44E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44980"/>
    <w:pPr>
      <w:ind w:left="720"/>
      <w:contextualSpacing/>
    </w:pPr>
  </w:style>
  <w:style w:type="character" w:styleId="a5">
    <w:name w:val="Subtle Emphasis"/>
    <w:basedOn w:val="a0"/>
    <w:uiPriority w:val="19"/>
    <w:qFormat/>
    <w:rsid w:val="00E150E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2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4</cp:revision>
  <cp:lastPrinted>2022-01-17T07:04:00Z</cp:lastPrinted>
  <dcterms:created xsi:type="dcterms:W3CDTF">2023-01-20T13:34:00Z</dcterms:created>
  <dcterms:modified xsi:type="dcterms:W3CDTF">2023-01-23T06:08:00Z</dcterms:modified>
</cp:coreProperties>
</file>